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3601FB" w14:textId="7273D6BF" w:rsidR="00922F33" w:rsidRPr="00F94802" w:rsidRDefault="00F94802" w:rsidP="00922F33">
      <w:pPr>
        <w:spacing w:line="480" w:lineRule="auto"/>
        <w:contextualSpacing/>
        <w:rPr>
          <w:rFonts w:cstheme="minorHAnsi"/>
          <w:b/>
        </w:rPr>
      </w:pPr>
      <w:bookmarkStart w:id="0" w:name="_GoBack"/>
      <w:bookmarkEnd w:id="0"/>
      <w:r>
        <w:rPr>
          <w:rFonts w:cstheme="minorHAnsi"/>
          <w:b/>
        </w:rPr>
        <w:t>S</w:t>
      </w:r>
      <w:r w:rsidR="00922F33" w:rsidRPr="00F94802">
        <w:rPr>
          <w:rFonts w:cstheme="minorHAnsi"/>
          <w:b/>
        </w:rPr>
        <w:t>earch strategies from electronic databases</w:t>
      </w:r>
    </w:p>
    <w:p w14:paraId="7EF6D8E4" w14:textId="43FE1ABC" w:rsidR="00922F33" w:rsidRPr="00F94802" w:rsidRDefault="00922F33" w:rsidP="00922F33">
      <w:pPr>
        <w:spacing w:line="480" w:lineRule="auto"/>
        <w:contextualSpacing/>
        <w:rPr>
          <w:rFonts w:cstheme="minorHAnsi"/>
          <w:b/>
        </w:rPr>
      </w:pPr>
      <w:r w:rsidRPr="00F94802">
        <w:rPr>
          <w:rFonts w:cstheme="minorHAnsi"/>
          <w:b/>
        </w:rPr>
        <w:t>PubMed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846"/>
        <w:gridCol w:w="2242"/>
        <w:gridCol w:w="5979"/>
      </w:tblGrid>
      <w:tr w:rsidR="00F94802" w:rsidRPr="00B53996" w14:paraId="41DCCA88" w14:textId="77777777" w:rsidTr="00F94802">
        <w:trPr>
          <w:trHeight w:val="272"/>
        </w:trPr>
        <w:tc>
          <w:tcPr>
            <w:tcW w:w="846" w:type="dxa"/>
          </w:tcPr>
          <w:p w14:paraId="6524DDB6" w14:textId="3320ECBB" w:rsidR="00F94802" w:rsidRPr="00B53996" w:rsidRDefault="00F94802" w:rsidP="00B53996">
            <w:pPr>
              <w:spacing w:after="0" w:line="48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B53996">
              <w:rPr>
                <w:rFonts w:cstheme="minorHAnsi"/>
                <w:b/>
                <w:bCs/>
                <w:sz w:val="22"/>
                <w:szCs w:val="22"/>
              </w:rPr>
              <w:t>S. No.</w:t>
            </w:r>
          </w:p>
        </w:tc>
        <w:tc>
          <w:tcPr>
            <w:tcW w:w="2242" w:type="dxa"/>
          </w:tcPr>
          <w:p w14:paraId="525A7EAF" w14:textId="77777777" w:rsidR="00F94802" w:rsidRPr="00B53996" w:rsidRDefault="00F94802" w:rsidP="00B53996">
            <w:pPr>
              <w:spacing w:after="0" w:line="48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B53996">
              <w:rPr>
                <w:rFonts w:cstheme="minorHAnsi"/>
                <w:b/>
                <w:bCs/>
                <w:sz w:val="22"/>
                <w:szCs w:val="22"/>
              </w:rPr>
              <w:t>Concept</w:t>
            </w:r>
          </w:p>
        </w:tc>
        <w:tc>
          <w:tcPr>
            <w:tcW w:w="5979" w:type="dxa"/>
          </w:tcPr>
          <w:p w14:paraId="74BAEB2B" w14:textId="77777777" w:rsidR="00F94802" w:rsidRPr="00B53996" w:rsidRDefault="00F94802" w:rsidP="00B53996">
            <w:pPr>
              <w:spacing w:after="0" w:line="48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B53996">
              <w:rPr>
                <w:rFonts w:cstheme="minorHAnsi"/>
                <w:b/>
                <w:bCs/>
                <w:sz w:val="22"/>
                <w:szCs w:val="22"/>
              </w:rPr>
              <w:t>Search terms</w:t>
            </w:r>
          </w:p>
        </w:tc>
      </w:tr>
      <w:tr w:rsidR="00F94802" w:rsidRPr="00B53996" w14:paraId="6005552A" w14:textId="77777777" w:rsidTr="00F94802">
        <w:trPr>
          <w:trHeight w:val="256"/>
        </w:trPr>
        <w:tc>
          <w:tcPr>
            <w:tcW w:w="846" w:type="dxa"/>
          </w:tcPr>
          <w:p w14:paraId="4E528B43" w14:textId="77777777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1</w:t>
            </w:r>
          </w:p>
        </w:tc>
        <w:tc>
          <w:tcPr>
            <w:tcW w:w="2242" w:type="dxa"/>
          </w:tcPr>
          <w:p w14:paraId="4FB56A99" w14:textId="77777777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Induced abortion</w:t>
            </w:r>
          </w:p>
        </w:tc>
        <w:tc>
          <w:tcPr>
            <w:tcW w:w="5979" w:type="dxa"/>
          </w:tcPr>
          <w:p w14:paraId="7DC74093" w14:textId="328CB8B2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"abortion, induced"[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MeSH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 xml:space="preserve"> Terms] OR “Abortion, Criminal"[Mesh] OR "Abortion, Septic"[Mesh] OR "Abortion Applicants"[Mesh] OR abortion*[Text Word] OR ("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pregnan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 xml:space="preserve">*"[TW] AND 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terminat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 xml:space="preserve">*[TW]) OR (Abort*[TW] AND 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Pregnan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*[TW])</w:t>
            </w:r>
          </w:p>
        </w:tc>
      </w:tr>
      <w:tr w:rsidR="00F94802" w:rsidRPr="00B53996" w14:paraId="568E8D97" w14:textId="77777777" w:rsidTr="00B105B1">
        <w:trPr>
          <w:trHeight w:val="256"/>
        </w:trPr>
        <w:tc>
          <w:tcPr>
            <w:tcW w:w="846" w:type="dxa"/>
          </w:tcPr>
          <w:p w14:paraId="1A22353A" w14:textId="5F908DA3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2</w:t>
            </w:r>
          </w:p>
        </w:tc>
        <w:tc>
          <w:tcPr>
            <w:tcW w:w="2242" w:type="dxa"/>
          </w:tcPr>
          <w:p w14:paraId="2D60C278" w14:textId="24DE664D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Gestational age</w:t>
            </w:r>
          </w:p>
        </w:tc>
        <w:tc>
          <w:tcPr>
            <w:tcW w:w="5979" w:type="dxa"/>
            <w:vAlign w:val="center"/>
          </w:tcPr>
          <w:p w14:paraId="74114B9C" w14:textId="0E5EA299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Gestational age[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MeSH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Pregnancy[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MeSH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Pregnancy Trimester, First[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MeSH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Pregnancy trimesters[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MeSH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first trimester[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Gestation*[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Last menstrual period[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"70 days"[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</w:t>
            </w:r>
          </w:p>
        </w:tc>
      </w:tr>
      <w:tr w:rsidR="00F94802" w:rsidRPr="00B53996" w14:paraId="1D0B6708" w14:textId="77777777" w:rsidTr="00F94802">
        <w:trPr>
          <w:trHeight w:val="1071"/>
        </w:trPr>
        <w:tc>
          <w:tcPr>
            <w:tcW w:w="846" w:type="dxa"/>
          </w:tcPr>
          <w:p w14:paraId="47A11F93" w14:textId="676E0D2D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3</w:t>
            </w:r>
          </w:p>
        </w:tc>
        <w:tc>
          <w:tcPr>
            <w:tcW w:w="2242" w:type="dxa"/>
          </w:tcPr>
          <w:p w14:paraId="0B4512C9" w14:textId="77777777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Medical methods for abortion (i.e., misoprostol, mifepristone)</w:t>
            </w:r>
          </w:p>
        </w:tc>
        <w:tc>
          <w:tcPr>
            <w:tcW w:w="5979" w:type="dxa"/>
          </w:tcPr>
          <w:p w14:paraId="73EE6E53" w14:textId="22553221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Misoprostol[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MeSH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Misoprostol[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mifepristone[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Mifepristone[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MeSH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 xml:space="preserve">] OR RU-486 OR RU486 OR  R38486 [TIAB] OR  RU 38486 [TIAB] OR  RU-38486 [TIAB] OR 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Mifegyne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 xml:space="preserve"> [TIAB] OR 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Mifégyne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 xml:space="preserve"> [TIAB] OR 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Glefos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 xml:space="preserve"> [TIAB]  OR 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Mifeprex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 xml:space="preserve"> [TIAB] OR Cytotec [TIAB] OR ZK 98296 [TIAB] OR ZK98296 [TIAB] OR ZK-98296 [TIAB] OR  SC 29333 [TIAB] OR SC 30249 [TIAB] OR SC29333 [TIAB] OR SC-29333 [TIAB] OR SC30249 [TIAB] OR SC-30249 [TIAB]OR antiprogesterone[TIAB] OR antiprogesterone[TIAB] OR abortifacient[TIAB] OR "abortifacient agent”[TIAB] OR "abortifacient agents”  [TIAB]</w:t>
            </w:r>
          </w:p>
        </w:tc>
      </w:tr>
      <w:tr w:rsidR="00F94802" w:rsidRPr="00B53996" w14:paraId="039B8336" w14:textId="77777777" w:rsidTr="00AF1F33">
        <w:trPr>
          <w:trHeight w:val="1071"/>
        </w:trPr>
        <w:tc>
          <w:tcPr>
            <w:tcW w:w="846" w:type="dxa"/>
          </w:tcPr>
          <w:p w14:paraId="5CA42BDF" w14:textId="00056505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4</w:t>
            </w:r>
          </w:p>
        </w:tc>
        <w:tc>
          <w:tcPr>
            <w:tcW w:w="2242" w:type="dxa"/>
          </w:tcPr>
          <w:p w14:paraId="2133FDC7" w14:textId="4E1B8475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Surgical methods of abortion</w:t>
            </w:r>
          </w:p>
        </w:tc>
        <w:tc>
          <w:tcPr>
            <w:tcW w:w="5979" w:type="dxa"/>
            <w:vAlign w:val="center"/>
          </w:tcPr>
          <w:p w14:paraId="629B871E" w14:textId="218CB484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(Dilatation and curettage[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MeSH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Vacuum Curettage[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MeSH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Surgical abortion[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Manual vacuum aspiration OR (vacuum[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AND aspiration[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]) OR Curettage[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 xml:space="preserve">] OR </w:t>
            </w:r>
            <w:r w:rsidRPr="00B53996">
              <w:rPr>
                <w:rFonts w:cstheme="minorHAnsi"/>
                <w:sz w:val="22"/>
                <w:szCs w:val="22"/>
              </w:rPr>
              <w:lastRenderedPageBreak/>
              <w:t>Surgical termination of pregnancy[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Dilatation and evacuation[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Dilation and evacuation[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Suction aspiration[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Aspiration abortion 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Suction curettage[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 OR Vacuum curettage[</w:t>
            </w:r>
            <w:proofErr w:type="spellStart"/>
            <w:r w:rsidRPr="00B53996">
              <w:rPr>
                <w:rFonts w:cstheme="minorHAnsi"/>
                <w:sz w:val="22"/>
                <w:szCs w:val="22"/>
              </w:rPr>
              <w:t>tiab</w:t>
            </w:r>
            <w:proofErr w:type="spellEnd"/>
            <w:r w:rsidRPr="00B53996">
              <w:rPr>
                <w:rFonts w:cstheme="minorHAnsi"/>
                <w:sz w:val="22"/>
                <w:szCs w:val="22"/>
              </w:rPr>
              <w:t>])</w:t>
            </w:r>
          </w:p>
        </w:tc>
      </w:tr>
      <w:tr w:rsidR="00F94802" w:rsidRPr="00B53996" w14:paraId="29590E50" w14:textId="77777777" w:rsidTr="00F94802">
        <w:trPr>
          <w:trHeight w:val="543"/>
        </w:trPr>
        <w:tc>
          <w:tcPr>
            <w:tcW w:w="846" w:type="dxa"/>
          </w:tcPr>
          <w:p w14:paraId="597C6191" w14:textId="56316B84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lastRenderedPageBreak/>
              <w:t>5</w:t>
            </w:r>
          </w:p>
        </w:tc>
        <w:tc>
          <w:tcPr>
            <w:tcW w:w="2242" w:type="dxa"/>
          </w:tcPr>
          <w:p w14:paraId="13B7D258" w14:textId="77777777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</w:rPr>
            </w:pPr>
            <w:r w:rsidRPr="00B53996">
              <w:rPr>
                <w:rFonts w:cstheme="minorHAnsi"/>
                <w:sz w:val="22"/>
                <w:szCs w:val="22"/>
              </w:rPr>
              <w:t>Randomized clinical trials</w:t>
            </w:r>
          </w:p>
        </w:tc>
        <w:tc>
          <w:tcPr>
            <w:tcW w:w="5979" w:type="dxa"/>
          </w:tcPr>
          <w:p w14:paraId="0E0D2535" w14:textId="2352EA67" w:rsidR="00F94802" w:rsidRPr="00B53996" w:rsidRDefault="00F94802" w:rsidP="00B53996">
            <w:pPr>
              <w:spacing w:after="0" w:line="480" w:lineRule="auto"/>
              <w:contextualSpacing/>
              <w:rPr>
                <w:rFonts w:cstheme="minorHAnsi"/>
                <w:sz w:val="22"/>
                <w:szCs w:val="22"/>
                <w:lang w:val="en"/>
              </w:rPr>
            </w:pPr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((randomized controlled trial[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pt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]) OR (controlled clinical trial[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pt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]) OR (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randomised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tiab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 OR randomized[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tiab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]) OR (placebo[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tiab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]) OR (drug therapy[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sh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]) OR (randomly[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tiab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]) OR (trial[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tiab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]) OR (groups[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tiab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])) NOT (animals[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mh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 NOT humans[</w:t>
            </w:r>
            <w:proofErr w:type="spellStart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mh</w:t>
            </w:r>
            <w:proofErr w:type="spellEnd"/>
            <w:r w:rsidRPr="00B53996">
              <w:rPr>
                <w:rFonts w:cstheme="minorHAnsi"/>
                <w:color w:val="000000"/>
                <w:sz w:val="22"/>
                <w:szCs w:val="22"/>
                <w:lang w:val="en"/>
              </w:rPr>
              <w:t>])</w:t>
            </w:r>
          </w:p>
        </w:tc>
      </w:tr>
    </w:tbl>
    <w:p w14:paraId="297407A3" w14:textId="3EDD741B" w:rsidR="00546B6A" w:rsidRDefault="00546B6A">
      <w:pPr>
        <w:rPr>
          <w:rFonts w:cstheme="minorHAnsi"/>
        </w:rPr>
      </w:pPr>
    </w:p>
    <w:p w14:paraId="50BBFF3B" w14:textId="573B68F4" w:rsidR="00B53996" w:rsidRDefault="00B53996">
      <w:pPr>
        <w:rPr>
          <w:rFonts w:cstheme="minorHAnsi"/>
        </w:rPr>
      </w:pPr>
    </w:p>
    <w:p w14:paraId="42C58FA8" w14:textId="2BCAB2E3" w:rsidR="00B53996" w:rsidRPr="00B53996" w:rsidRDefault="00B53996" w:rsidP="00B53996">
      <w:pPr>
        <w:spacing w:line="480" w:lineRule="auto"/>
        <w:contextualSpacing/>
        <w:rPr>
          <w:rFonts w:cstheme="minorHAnsi"/>
          <w:b/>
        </w:rPr>
      </w:pPr>
      <w:r w:rsidRPr="00B53996">
        <w:rPr>
          <w:rFonts w:cstheme="minorHAnsi"/>
          <w:b/>
        </w:rPr>
        <w:t>EMBASE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846"/>
        <w:gridCol w:w="2126"/>
        <w:gridCol w:w="6095"/>
      </w:tblGrid>
      <w:tr w:rsidR="00B53996" w:rsidRPr="00B53996" w14:paraId="1C91610C" w14:textId="77777777" w:rsidTr="00B53996">
        <w:trPr>
          <w:trHeight w:val="272"/>
        </w:trPr>
        <w:tc>
          <w:tcPr>
            <w:tcW w:w="846" w:type="dxa"/>
          </w:tcPr>
          <w:p w14:paraId="215BC6A3" w14:textId="3D1018EF" w:rsidR="00B53996" w:rsidRPr="00B53996" w:rsidRDefault="00B53996" w:rsidP="00B53996">
            <w:pPr>
              <w:spacing w:after="0" w:line="48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B53996">
              <w:rPr>
                <w:rFonts w:cstheme="minorHAnsi"/>
                <w:b/>
                <w:bCs/>
                <w:sz w:val="22"/>
                <w:szCs w:val="22"/>
              </w:rPr>
              <w:t>S. No.</w:t>
            </w:r>
          </w:p>
        </w:tc>
        <w:tc>
          <w:tcPr>
            <w:tcW w:w="2126" w:type="dxa"/>
          </w:tcPr>
          <w:p w14:paraId="58E0205F" w14:textId="77777777" w:rsidR="00B53996" w:rsidRPr="00B53996" w:rsidRDefault="00B53996" w:rsidP="00B53996">
            <w:pPr>
              <w:spacing w:after="0" w:line="48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B53996">
              <w:rPr>
                <w:rFonts w:cstheme="minorHAnsi"/>
                <w:b/>
                <w:bCs/>
                <w:sz w:val="22"/>
                <w:szCs w:val="22"/>
              </w:rPr>
              <w:t>Concept</w:t>
            </w:r>
          </w:p>
        </w:tc>
        <w:tc>
          <w:tcPr>
            <w:tcW w:w="6095" w:type="dxa"/>
          </w:tcPr>
          <w:p w14:paraId="2946CF74" w14:textId="77777777" w:rsidR="00B53996" w:rsidRPr="00B53996" w:rsidRDefault="00B53996" w:rsidP="00B53996">
            <w:pPr>
              <w:spacing w:after="0" w:line="48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B53996">
              <w:rPr>
                <w:rFonts w:cstheme="minorHAnsi"/>
                <w:b/>
                <w:bCs/>
                <w:sz w:val="22"/>
                <w:szCs w:val="22"/>
              </w:rPr>
              <w:t>Search terms</w:t>
            </w:r>
          </w:p>
        </w:tc>
      </w:tr>
      <w:tr w:rsidR="00B53996" w:rsidRPr="00B53996" w14:paraId="0ABA6BFC" w14:textId="77777777" w:rsidTr="00B53996">
        <w:trPr>
          <w:trHeight w:val="256"/>
        </w:trPr>
        <w:tc>
          <w:tcPr>
            <w:tcW w:w="846" w:type="dxa"/>
          </w:tcPr>
          <w:p w14:paraId="1044BCEA" w14:textId="77777777" w:rsidR="00B53996" w:rsidRPr="00B53996" w:rsidRDefault="00B53996" w:rsidP="00B53996">
            <w:pPr>
              <w:spacing w:after="0" w:line="480" w:lineRule="auto"/>
              <w:contextualSpacing/>
              <w:rPr>
                <w:rFonts w:cstheme="minorHAnsi"/>
                <w:bCs/>
                <w:sz w:val="22"/>
                <w:szCs w:val="22"/>
              </w:rPr>
            </w:pPr>
            <w:r w:rsidRPr="00B53996">
              <w:rPr>
                <w:rFonts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2126" w:type="dxa"/>
          </w:tcPr>
          <w:p w14:paraId="38100F49" w14:textId="77777777" w:rsidR="00B53996" w:rsidRPr="00B53996" w:rsidRDefault="00B53996" w:rsidP="00B53996">
            <w:pPr>
              <w:spacing w:after="0" w:line="480" w:lineRule="auto"/>
              <w:contextualSpacing/>
              <w:rPr>
                <w:rFonts w:cstheme="minorHAnsi"/>
                <w:bCs/>
                <w:sz w:val="22"/>
                <w:szCs w:val="22"/>
              </w:rPr>
            </w:pPr>
            <w:r w:rsidRPr="00B53996">
              <w:rPr>
                <w:rFonts w:cstheme="minorHAnsi"/>
                <w:bCs/>
                <w:sz w:val="22"/>
                <w:szCs w:val="22"/>
              </w:rPr>
              <w:t>Induced abortion</w:t>
            </w:r>
          </w:p>
        </w:tc>
        <w:tc>
          <w:tcPr>
            <w:tcW w:w="6095" w:type="dxa"/>
          </w:tcPr>
          <w:p w14:paraId="5B2738C9" w14:textId="46C7DEE2" w:rsidR="00B53996" w:rsidRPr="00B53996" w:rsidRDefault="00B53996" w:rsidP="00B53996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eastAsia="ＭＳ Ｐゴシック,Arial" w:cs="ＭＳ Ｐゴシック,Arial"/>
                <w:sz w:val="22"/>
                <w:szCs w:val="22"/>
              </w:rPr>
            </w:pPr>
            <w:r w:rsidRPr="00A25606">
              <w:rPr>
                <w:rFonts w:eastAsia="Arial" w:cs="Arial"/>
                <w:sz w:val="22"/>
                <w:szCs w:val="22"/>
              </w:rPr>
              <w:t>('induced abortion'/de OR 'legal abortion'/de OR 'illegal abortion'/de OR 'therapeutic abortion'/de OR 'septic abortion'/de OR 'abortion'/</w:t>
            </w:r>
            <w:proofErr w:type="spellStart"/>
            <w:r w:rsidRPr="00A25606">
              <w:rPr>
                <w:rFonts w:eastAsia="Arial" w:cs="Arial"/>
                <w:sz w:val="22"/>
                <w:szCs w:val="22"/>
              </w:rPr>
              <w:t>exp</w:t>
            </w:r>
            <w:proofErr w:type="spellEnd"/>
            <w:r w:rsidRPr="00A25606">
              <w:rPr>
                <w:rFonts w:eastAsia="Arial" w:cs="Arial"/>
                <w:sz w:val="22"/>
                <w:szCs w:val="22"/>
              </w:rPr>
              <w:t xml:space="preserve"> OR 'abortion'/de OR 'pregnancy termination'/de OR </w:t>
            </w:r>
            <w:r w:rsidRPr="00A25606">
              <w:rPr>
                <w:rFonts w:eastAsia="ＭＳ Ｐゴシック,Arial" w:cs="ＭＳ Ｐゴシック,Arial"/>
                <w:sz w:val="22"/>
                <w:szCs w:val="22"/>
              </w:rPr>
              <w:t xml:space="preserve">(pregnant* AND </w:t>
            </w:r>
            <w:proofErr w:type="spellStart"/>
            <w:r w:rsidRPr="00A25606">
              <w:rPr>
                <w:rFonts w:eastAsia="ＭＳ Ｐゴシック,Arial" w:cs="ＭＳ Ｐゴシック,Arial"/>
                <w:sz w:val="22"/>
                <w:szCs w:val="22"/>
              </w:rPr>
              <w:t>terminat</w:t>
            </w:r>
            <w:proofErr w:type="spellEnd"/>
            <w:r w:rsidRPr="00A25606">
              <w:rPr>
                <w:rFonts w:eastAsia="ＭＳ Ｐゴシック,Arial" w:cs="ＭＳ Ｐゴシック,Arial"/>
                <w:sz w:val="22"/>
                <w:szCs w:val="22"/>
              </w:rPr>
              <w:t xml:space="preserve">*) OR (abort* AND pregnant*) OR (abort* AND </w:t>
            </w:r>
            <w:proofErr w:type="spellStart"/>
            <w:r w:rsidRPr="00A25606">
              <w:rPr>
                <w:rFonts w:eastAsia="ＭＳ Ｐゴシック,Arial" w:cs="ＭＳ Ｐゴシック,Arial"/>
                <w:sz w:val="22"/>
                <w:szCs w:val="22"/>
              </w:rPr>
              <w:t>pregnanc</w:t>
            </w:r>
            <w:proofErr w:type="spellEnd"/>
            <w:r w:rsidRPr="00A25606">
              <w:rPr>
                <w:rFonts w:eastAsia="ＭＳ Ｐゴシック,Arial" w:cs="ＭＳ Ｐゴシック,Arial"/>
                <w:sz w:val="22"/>
                <w:szCs w:val="22"/>
              </w:rPr>
              <w:t>*) OR (</w:t>
            </w:r>
            <w:proofErr w:type="spellStart"/>
            <w:r w:rsidRPr="00A25606">
              <w:rPr>
                <w:rFonts w:eastAsia="ＭＳ Ｐゴシック,Arial" w:cs="ＭＳ Ｐゴシック,Arial"/>
                <w:sz w:val="22"/>
                <w:szCs w:val="22"/>
              </w:rPr>
              <w:t>terminat</w:t>
            </w:r>
            <w:proofErr w:type="spellEnd"/>
            <w:r w:rsidRPr="00A25606">
              <w:rPr>
                <w:rFonts w:eastAsia="ＭＳ Ｐゴシック,Arial" w:cs="ＭＳ Ｐゴシック,Arial"/>
                <w:sz w:val="22"/>
                <w:szCs w:val="22"/>
              </w:rPr>
              <w:t xml:space="preserve">* AND </w:t>
            </w:r>
            <w:proofErr w:type="spellStart"/>
            <w:r w:rsidRPr="00A25606">
              <w:rPr>
                <w:rFonts w:eastAsia="ＭＳ Ｐゴシック,Arial" w:cs="ＭＳ Ｐゴシック,Arial"/>
                <w:sz w:val="22"/>
                <w:szCs w:val="22"/>
              </w:rPr>
              <w:t>pregnanc</w:t>
            </w:r>
            <w:proofErr w:type="spellEnd"/>
            <w:r w:rsidRPr="00A25606">
              <w:rPr>
                <w:rFonts w:eastAsia="ＭＳ Ｐゴシック,Arial" w:cs="ＭＳ Ｐゴシック,Arial"/>
                <w:sz w:val="22"/>
                <w:szCs w:val="22"/>
              </w:rPr>
              <w:t>*))</w:t>
            </w:r>
          </w:p>
        </w:tc>
      </w:tr>
      <w:tr w:rsidR="00B53996" w:rsidRPr="00B53996" w14:paraId="61E961E2" w14:textId="77777777" w:rsidTr="00B53996">
        <w:trPr>
          <w:trHeight w:val="1071"/>
        </w:trPr>
        <w:tc>
          <w:tcPr>
            <w:tcW w:w="846" w:type="dxa"/>
          </w:tcPr>
          <w:p w14:paraId="2CCD6AC7" w14:textId="77777777" w:rsidR="00B53996" w:rsidRPr="00B53996" w:rsidRDefault="00B53996" w:rsidP="00B53996">
            <w:pPr>
              <w:spacing w:after="0" w:line="480" w:lineRule="auto"/>
              <w:contextualSpacing/>
              <w:rPr>
                <w:rFonts w:cstheme="minorHAnsi"/>
                <w:bCs/>
                <w:sz w:val="22"/>
                <w:szCs w:val="22"/>
              </w:rPr>
            </w:pPr>
            <w:r w:rsidRPr="00B53996">
              <w:rPr>
                <w:rFonts w:cstheme="minorHAnsi"/>
                <w:bCs/>
                <w:sz w:val="22"/>
                <w:szCs w:val="22"/>
              </w:rPr>
              <w:t>2</w:t>
            </w:r>
          </w:p>
        </w:tc>
        <w:tc>
          <w:tcPr>
            <w:tcW w:w="2126" w:type="dxa"/>
          </w:tcPr>
          <w:p w14:paraId="5F863207" w14:textId="77777777" w:rsidR="00B53996" w:rsidRPr="00B53996" w:rsidRDefault="00B53996" w:rsidP="00B53996">
            <w:pPr>
              <w:spacing w:after="0" w:line="480" w:lineRule="auto"/>
              <w:contextualSpacing/>
              <w:rPr>
                <w:rFonts w:cstheme="minorHAnsi"/>
                <w:bCs/>
                <w:sz w:val="22"/>
                <w:szCs w:val="22"/>
              </w:rPr>
            </w:pPr>
            <w:r w:rsidRPr="00B53996">
              <w:rPr>
                <w:rFonts w:cstheme="minorHAnsi"/>
                <w:bCs/>
                <w:sz w:val="22"/>
                <w:szCs w:val="22"/>
              </w:rPr>
              <w:t>Medical methods for abortion (i.e., misoprostol, mifepristone)</w:t>
            </w:r>
          </w:p>
        </w:tc>
        <w:tc>
          <w:tcPr>
            <w:tcW w:w="6095" w:type="dxa"/>
          </w:tcPr>
          <w:p w14:paraId="3A3A194D" w14:textId="6AA13BB8" w:rsidR="00B53996" w:rsidRPr="000341C1" w:rsidRDefault="000341C1" w:rsidP="000341C1">
            <w:pPr>
              <w:spacing w:after="0" w:line="480" w:lineRule="auto"/>
              <w:rPr>
                <w:rFonts w:eastAsia="Tahoma,ＭＳ Ｐゴシック" w:cs="Tahoma,ＭＳ Ｐゴシック"/>
                <w:sz w:val="22"/>
                <w:szCs w:val="22"/>
              </w:rPr>
            </w:pPr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('mifepristone'/de OR 'mifepristone':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ab,ti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'misoprostol'/de OR 'misoprostol':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ab,ti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'methotrexate'/de or 'methotrexate':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ab,ti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‘prostaglandin’/de or ‘prostaglandin’: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ab,ti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‘prostaglandin E2’/de OR 'prostaglandin f2 alpha'/de OR '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carboprostacyclin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'/de OR ‘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sulprostone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’/de OR ‘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gemeprost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’/de OR ‘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metenoprost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’/de OR ‘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lilopristone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’/de OR ‘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onapristone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’/de OR ‘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epostane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’/de OR </w:t>
            </w:r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lastRenderedPageBreak/>
              <w:t>‘oxytocin’/de OR ‘sodium chloride’/de OR ‘urea’: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ab,ti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‘iodine’: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ab,ti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'ethacridine lactate'/de OR ‘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ethacridine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’/de OR '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antigestagen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':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ab,ti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‘abortive agent’/de) </w:t>
            </w:r>
          </w:p>
        </w:tc>
      </w:tr>
      <w:tr w:rsidR="00B53996" w:rsidRPr="00B53996" w14:paraId="154A31C0" w14:textId="77777777" w:rsidTr="00B53996">
        <w:trPr>
          <w:trHeight w:val="543"/>
        </w:trPr>
        <w:tc>
          <w:tcPr>
            <w:tcW w:w="846" w:type="dxa"/>
          </w:tcPr>
          <w:p w14:paraId="515CFCCF" w14:textId="77777777" w:rsidR="00B53996" w:rsidRPr="00B53996" w:rsidRDefault="00B53996" w:rsidP="00B53996">
            <w:pPr>
              <w:spacing w:after="0" w:line="480" w:lineRule="auto"/>
              <w:contextualSpacing/>
              <w:rPr>
                <w:rFonts w:cstheme="minorHAnsi"/>
                <w:bCs/>
                <w:sz w:val="22"/>
                <w:szCs w:val="22"/>
              </w:rPr>
            </w:pPr>
            <w:r w:rsidRPr="00B53996">
              <w:rPr>
                <w:rFonts w:cstheme="minorHAnsi"/>
                <w:bCs/>
                <w:sz w:val="22"/>
                <w:szCs w:val="22"/>
              </w:rPr>
              <w:lastRenderedPageBreak/>
              <w:t>3</w:t>
            </w:r>
          </w:p>
        </w:tc>
        <w:tc>
          <w:tcPr>
            <w:tcW w:w="2126" w:type="dxa"/>
          </w:tcPr>
          <w:p w14:paraId="775B65A4" w14:textId="77777777" w:rsidR="00B53996" w:rsidRPr="00B53996" w:rsidRDefault="00B53996" w:rsidP="00B53996">
            <w:pPr>
              <w:spacing w:after="0" w:line="480" w:lineRule="auto"/>
              <w:contextualSpacing/>
              <w:rPr>
                <w:rFonts w:cstheme="minorHAnsi"/>
                <w:bCs/>
                <w:sz w:val="22"/>
                <w:szCs w:val="22"/>
              </w:rPr>
            </w:pPr>
            <w:r w:rsidRPr="00B53996">
              <w:rPr>
                <w:rFonts w:cstheme="minorHAnsi"/>
                <w:bCs/>
                <w:sz w:val="22"/>
                <w:szCs w:val="22"/>
              </w:rPr>
              <w:t>Randomized clinical trials</w:t>
            </w:r>
          </w:p>
        </w:tc>
        <w:tc>
          <w:tcPr>
            <w:tcW w:w="6095" w:type="dxa"/>
          </w:tcPr>
          <w:p w14:paraId="0857399F" w14:textId="0E6958F8" w:rsidR="00B53996" w:rsidRPr="000341C1" w:rsidRDefault="000341C1" w:rsidP="000341C1">
            <w:pPr>
              <w:spacing w:after="0" w:line="480" w:lineRule="auto"/>
              <w:rPr>
                <w:rFonts w:eastAsia="Tahoma,ＭＳ Ｐゴシック" w:cs="Tahoma,ＭＳ Ｐゴシック"/>
                <w:sz w:val="22"/>
                <w:szCs w:val="22"/>
              </w:rPr>
            </w:pPr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('crossover 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procedure':de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'double-blind 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procedure':de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'randomized controlled 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trial':de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</w:t>
            </w:r>
            <w:r w:rsidRPr="00A25606">
              <w:rPr>
                <w:rFonts w:eastAsia="Times New Roman,ＭＳ Ｐゴシック" w:cs="Times New Roman,ＭＳ Ｐゴシック"/>
                <w:color w:val="191919"/>
                <w:sz w:val="22"/>
                <w:szCs w:val="22"/>
              </w:rPr>
              <w:t> </w:t>
            </w:r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'single-blind 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procedure':de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OR (random* OR</w:t>
            </w:r>
            <w:r w:rsidRPr="00A25606">
              <w:rPr>
                <w:rFonts w:eastAsia="Times New Roman,ＭＳ Ｐゴシック" w:cs="Times New Roman,ＭＳ Ｐゴシック"/>
                <w:color w:val="191919"/>
                <w:sz w:val="22"/>
                <w:szCs w:val="22"/>
              </w:rPr>
              <w:t> </w:t>
            </w:r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 factorial* OR crossover* OR cross NEXT/1 over* OR placebo* OR 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doubl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* NEAR/1 blind* OR 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singl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 xml:space="preserve">* NEAR/1 blind* OR assign* OR 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allocat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* OR volunteer*):</w:t>
            </w:r>
            <w:proofErr w:type="spellStart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de,ab,ti</w:t>
            </w:r>
            <w:proofErr w:type="spellEnd"/>
            <w:r w:rsidRPr="00A25606">
              <w:rPr>
                <w:rFonts w:eastAsia="Arial,ＭＳ Ｐゴシック" w:cs="Arial,ＭＳ Ｐゴシック"/>
                <w:color w:val="191919"/>
                <w:sz w:val="22"/>
                <w:szCs w:val="22"/>
              </w:rPr>
              <w:t>)</w:t>
            </w:r>
          </w:p>
        </w:tc>
      </w:tr>
    </w:tbl>
    <w:p w14:paraId="1D362F69" w14:textId="77777777" w:rsidR="00B53996" w:rsidRPr="00F94802" w:rsidRDefault="00B53996">
      <w:pPr>
        <w:rPr>
          <w:rFonts w:cstheme="minorHAnsi"/>
        </w:rPr>
      </w:pPr>
    </w:p>
    <w:sectPr w:rsidR="00B53996" w:rsidRPr="00F948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MS Gothic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,Arial">
    <w:altName w:val="MS PMincho"/>
    <w:panose1 w:val="00000000000000000000"/>
    <w:charset w:val="80"/>
    <w:family w:val="roman"/>
    <w:notTrueType/>
    <w:pitch w:val="default"/>
  </w:font>
  <w:font w:name="Arial,ＭＳ Ｐゴシック">
    <w:altName w:val="MS PMincho"/>
    <w:panose1 w:val="00000000000000000000"/>
    <w:charset w:val="80"/>
    <w:family w:val="roman"/>
    <w:notTrueType/>
    <w:pitch w:val="default"/>
  </w:font>
  <w:font w:name="Tahoma,ＭＳ Ｐゴシック">
    <w:altName w:val="MS PMincho"/>
    <w:panose1 w:val="00000000000000000000"/>
    <w:charset w:val="80"/>
    <w:family w:val="roman"/>
    <w:notTrueType/>
    <w:pitch w:val="default"/>
  </w:font>
  <w:font w:name="Times New Roman,ＭＳ Ｐゴシック">
    <w:altName w:val="MS PMincho"/>
    <w:panose1 w:val="00000000000000000000"/>
    <w:charset w:val="80"/>
    <w:family w:val="roman"/>
    <w:notTrueType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B6A"/>
    <w:rsid w:val="000341C1"/>
    <w:rsid w:val="001F2D71"/>
    <w:rsid w:val="004E3917"/>
    <w:rsid w:val="00546B6A"/>
    <w:rsid w:val="00922F33"/>
    <w:rsid w:val="00A4059A"/>
    <w:rsid w:val="00B53996"/>
    <w:rsid w:val="00DA5E80"/>
    <w:rsid w:val="00F94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DE5EB"/>
  <w15:chartTrackingRefBased/>
  <w15:docId w15:val="{EA6CF715-BD33-40CB-A6B1-353A92639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2F3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4802"/>
    <w:pPr>
      <w:spacing w:after="0" w:line="240" w:lineRule="auto"/>
    </w:pPr>
    <w:rPr>
      <w:sz w:val="24"/>
      <w:szCs w:val="24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ABUBEKER, Ferid Abbas</dc:creator>
  <cp:keywords/>
  <dc:description/>
  <cp:lastModifiedBy>Ferid Abbas</cp:lastModifiedBy>
  <cp:revision>6</cp:revision>
  <dcterms:created xsi:type="dcterms:W3CDTF">2019-01-09T17:58:00Z</dcterms:created>
  <dcterms:modified xsi:type="dcterms:W3CDTF">2019-09-27T15:43:00Z</dcterms:modified>
</cp:coreProperties>
</file>